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365" w:h="14492" w:hRule="exact" w:wrap="none" w:vAnchor="page" w:hAnchor="page" w:x="1274" w:y="135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20" w:firstLine="540"/>
      </w:pPr>
      <w:r>
        <w:rPr>
          <w:lang w:val="ru-RU"/>
          <w:w w:val="100"/>
          <w:color w:val="000000"/>
          <w:position w:val="0"/>
        </w:rPr>
        <w:t>Органы местного самоуправления Красноярского края не вправе принимать решения о прекращении предоставления мер социальной поддержки на оплату жилья и коммунальных услуг в отношении инвалидов, получающих указанные меры в соответствии с Федеральным законом «О социальной защите инвалидов в</w:t>
      </w:r>
    </w:p>
    <w:p>
      <w:pPr>
        <w:pStyle w:val="Style3"/>
        <w:framePr w:w="9365" w:h="14492" w:hRule="exact" w:wrap="none" w:vAnchor="page" w:hAnchor="page" w:x="1274" w:y="1359"/>
        <w:widowControl w:val="0"/>
        <w:keepNext w:val="0"/>
        <w:keepLines w:val="0"/>
        <w:shd w:val="clear" w:color="auto" w:fill="auto"/>
        <w:bidi w:val="0"/>
        <w:jc w:val="center"/>
        <w:spacing w:before="0" w:after="480"/>
        <w:ind w:left="0" w:right="0" w:firstLine="0"/>
      </w:pPr>
      <w:r>
        <w:rPr>
          <w:lang w:val="ru-RU"/>
          <w:w w:val="100"/>
          <w:color w:val="000000"/>
          <w:position w:val="0"/>
        </w:rPr>
        <w:t>Российской Федерации»</w:t>
      </w:r>
    </w:p>
    <w:p>
      <w:pPr>
        <w:pStyle w:val="Style5"/>
        <w:framePr w:w="9365" w:h="14492" w:hRule="exact" w:wrap="none" w:vAnchor="page" w:hAnchor="page" w:x="1274" w:y="1359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00"/>
      </w:pPr>
      <w:r>
        <w:rPr>
          <w:lang w:val="ru-RU"/>
          <w:w w:val="100"/>
          <w:color w:val="000000"/>
          <w:position w:val="0"/>
        </w:rPr>
        <w:t>Прокуратурой Дзержинского района на постоянной основе осуществляется надзор за наполнением законодательства о социальной защите инвалидов.</w:t>
      </w:r>
    </w:p>
    <w:p>
      <w:pPr>
        <w:pStyle w:val="Style5"/>
        <w:framePr w:w="9365" w:h="14492" w:hRule="exact" w:wrap="none" w:vAnchor="page" w:hAnchor="page" w:x="1274" w:y="1359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00"/>
      </w:pPr>
      <w:r>
        <w:rPr>
          <w:lang w:val="ru-RU"/>
          <w:w w:val="100"/>
          <w:color w:val="000000"/>
          <w:position w:val="0"/>
        </w:rPr>
        <w:t>В соответствии со ст.39 Конституции Российской Федерации каждому гарантируется социальное обеспечение, в том числе и по инвалидности.</w:t>
      </w:r>
    </w:p>
    <w:p>
      <w:pPr>
        <w:pStyle w:val="Style5"/>
        <w:framePr w:w="9365" w:h="14492" w:hRule="exact" w:wrap="none" w:vAnchor="page" w:hAnchor="page" w:x="1274" w:y="1359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00"/>
      </w:pPr>
      <w:r>
        <w:rPr>
          <w:lang w:val="ru-RU"/>
          <w:w w:val="100"/>
          <w:color w:val="000000"/>
          <w:position w:val="0"/>
        </w:rPr>
        <w:t>Конституция Российской Федерации, провозглашая Российскую Федерацию социальным государством, возлагает на нее обязанность обеспечивать государственную поддержку инвалидов, о чём гласит ст. 7.</w:t>
      </w:r>
    </w:p>
    <w:p>
      <w:pPr>
        <w:pStyle w:val="Style5"/>
        <w:framePr w:w="9365" w:h="14492" w:hRule="exact" w:wrap="none" w:vAnchor="page" w:hAnchor="page" w:x="1274" w:y="1359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00"/>
      </w:pPr>
      <w:r>
        <w:rPr>
          <w:lang w:val="ru-RU"/>
          <w:w w:val="100"/>
          <w:color w:val="000000"/>
          <w:position w:val="0"/>
        </w:rPr>
        <w:t>Определение условий и порядка предоставления такой поддержки осуществляется законодателем исходя из специфики конкретных правоотношений.</w:t>
      </w:r>
    </w:p>
    <w:p>
      <w:pPr>
        <w:pStyle w:val="Style5"/>
        <w:framePr w:w="9365" w:h="14492" w:hRule="exact" w:wrap="none" w:vAnchor="page" w:hAnchor="page" w:x="1274" w:y="1359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00"/>
      </w:pPr>
      <w:r>
        <w:rPr>
          <w:lang w:val="ru-RU"/>
          <w:w w:val="100"/>
          <w:color w:val="000000"/>
          <w:position w:val="0"/>
        </w:rPr>
        <w:t>В соответствии с Федеральным законом «О социальной защите инвалидов в Российской Федерации», социальная защита инвалидов - система гарантированных государством экономических, правовых мер и мер социальной поддержки, обеспечивающих инвалидам условия для преодоления, замещения (компенсации) ограничений жизнедеятельности и направленных на создание им равных с другими гражданами возможностей участия в жизни общества.</w:t>
      </w:r>
    </w:p>
    <w:p>
      <w:pPr>
        <w:pStyle w:val="Style5"/>
        <w:framePr w:w="9365" w:h="14492" w:hRule="exact" w:wrap="none" w:vAnchor="page" w:hAnchor="page" w:x="1274" w:y="1359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00"/>
      </w:pPr>
      <w:r>
        <w:rPr>
          <w:lang w:val="ru-RU"/>
          <w:w w:val="100"/>
          <w:color w:val="000000"/>
          <w:position w:val="0"/>
        </w:rPr>
        <w:t>В соответствии с ч. 13 ст.17 Федерального закона от 24.11.1995 №181-ФЗ «О социальной защите инвалидов в Российской Федерации» инвалидам и семьям, имеющим детей- инвалидов, предоставляется компенсация расходов на оплату жилых помещений и коммунальных услуг в размере 50 процентов.</w:t>
      </w:r>
    </w:p>
    <w:p>
      <w:pPr>
        <w:pStyle w:val="Style5"/>
        <w:framePr w:w="9365" w:h="14492" w:hRule="exact" w:wrap="none" w:vAnchor="page" w:hAnchor="page" w:x="1274" w:y="1359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00"/>
      </w:pPr>
      <w:r>
        <w:rPr>
          <w:lang w:val="ru-RU"/>
          <w:w w:val="100"/>
          <w:color w:val="000000"/>
          <w:position w:val="0"/>
        </w:rPr>
        <w:t>Указанные меры социальной поддержки предоставляются в порядке и на условиях, установленных Законом Красноярского края от 17 декабря 2004г. №13-2804 «О социальной поддержке населения при оплате жилья и коммунальных услуг».</w:t>
      </w:r>
    </w:p>
    <w:p>
      <w:pPr>
        <w:pStyle w:val="Style5"/>
        <w:framePr w:w="9365" w:h="14492" w:hRule="exact" w:wrap="none" w:vAnchor="page" w:hAnchor="page" w:x="1274" w:y="1359"/>
        <w:widowControl w:val="0"/>
        <w:keepNext w:val="0"/>
        <w:keepLines w:val="0"/>
        <w:shd w:val="clear" w:color="auto" w:fill="auto"/>
        <w:bidi w:val="0"/>
        <w:spacing w:before="0" w:after="0"/>
        <w:ind w:left="20" w:right="20"/>
      </w:pPr>
      <w:r>
        <w:rPr>
          <w:lang w:val="ru-RU"/>
          <w:w w:val="100"/>
          <w:color w:val="000000"/>
          <w:position w:val="0"/>
        </w:rPr>
        <w:t xml:space="preserve">Согласно п.п. «в» п.9 ст.23 указанного Закона орган местного самоуправления принимает решение о прекращении предоставления субсидий и дополнительных мер социальной поддержки, указанных в статьях 2 - 10.1 настоящего Закона (Ветераны труда. Ветераны труда края. Женщины, награжденные Почетным знаком Красноярского края "Материнская слава" или нагрудным знаком Красноярского края "Материнская слава", родители и не вступившие в повторный брак вдовы.(вдовцы) военнослужащих, погибших (умерших) в период прохождения военной службы в мирное время, реабилитированные лица и лица, признанные пострадавшими от политических репрессий, многодетные семьи и иные лица), в случае непогашения задолженности по оплате жилого помещения и (или) коммунальных услуг или несогласования </w:t>
      </w:r>
      <w:r>
        <w:rPr>
          <w:rStyle w:val="CharStyle7"/>
        </w:rPr>
        <w:t xml:space="preserve">' </w:t>
      </w:r>
      <w:r>
        <w:rPr>
          <w:lang w:val="ru-RU"/>
          <w:w w:val="100"/>
          <w:color w:val="000000"/>
          <w:position w:val="0"/>
        </w:rPr>
        <w:t>срока погашения задолженности в течение одного месяца со дня принятия решения о приостановлении предоставления субсидий и дополнительных мер социальной поддержки (при отсутствии уважительной причины образования задолженности) - с 1-го числа месяца, следующего за месяцем, в котором принято решение о приостановлении предоставления субсидий и дополнительных мер социальной поддержки.</w:t>
      </w:r>
    </w:p>
    <w:p>
      <w:pPr>
        <w:pStyle w:val="Style5"/>
        <w:framePr w:w="9365" w:h="14492" w:hRule="exact" w:wrap="none" w:vAnchor="page" w:hAnchor="page" w:x="1274" w:y="1359"/>
        <w:widowControl w:val="0"/>
        <w:keepNext w:val="0"/>
        <w:keepLines w:val="0"/>
        <w:shd w:val="clear" w:color="auto" w:fill="auto"/>
        <w:bidi w:val="0"/>
        <w:spacing w:before="0" w:after="0"/>
        <w:ind w:left="20" w:right="20"/>
      </w:pPr>
      <w:r>
        <w:rPr>
          <w:lang w:val="ru-RU"/>
          <w:w w:val="100"/>
          <w:color w:val="000000"/>
          <w:position w:val="0"/>
        </w:rPr>
        <w:t>Согласно п.4 ст.20.1 указанного Закона края предоставление субсидий и дополнительных мер социальной поддержки прекращается по решению органа местного самоуправления в случае непогашения задолженности по оплате жилых помещений и коммунальных услуг или невыполнения условий соглашения по погашению задолженности в течение одного месяца со дня принятия решения о приостановлении предоставления субсидий и дополнительных мер социальной поддержки (при отсутствии уважительной причины ее образования). Действие настоящего пункта не распространяется на инвалидов, получающих меры социальной поддержки в соответствии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6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9374" w:h="13691" w:hRule="exact" w:wrap="none" w:vAnchor="page" w:hAnchor="page" w:x="1272" w:y="1005"/>
        <w:widowControl w:val="0"/>
        <w:keepNext w:val="0"/>
        <w:keepLines w:val="0"/>
        <w:shd w:val="clear" w:color="auto" w:fill="auto"/>
        <w:bidi w:val="0"/>
        <w:spacing w:before="0" w:after="0"/>
        <w:ind w:left="40" w:right="20" w:firstLine="0"/>
      </w:pPr>
      <w:r>
        <w:rPr>
          <w:rStyle w:val="CharStyle8"/>
        </w:rPr>
        <w:t>с Федеральным законом от 24 ноября 1995г. №181 -ФЗ «О социальной защите инвалидов в</w:t>
        <w:br/>
        <w:t>Российской Федерации» (лиц, имеющие нарушение здоровья со стойким расстройством</w:t>
        <w:br/>
        <w:t>функций организма, обусловленное заболеваниями, последствиями травм или дефектами,</w:t>
        <w:br/>
        <w:t>приводящее к ограничению жизнедеятельности и вызывающее необходимость его</w:t>
        <w:br/>
        <w:t>социальной защиты).</w:t>
      </w:r>
    </w:p>
    <w:p>
      <w:pPr>
        <w:pStyle w:val="Style5"/>
        <w:framePr w:w="9374" w:h="13691" w:hRule="exact" w:wrap="none" w:vAnchor="page" w:hAnchor="page" w:x="1272" w:y="1005"/>
        <w:widowControl w:val="0"/>
        <w:keepNext w:val="0"/>
        <w:keepLines w:val="0"/>
        <w:shd w:val="clear" w:color="auto" w:fill="auto"/>
        <w:bidi w:val="0"/>
        <w:spacing w:before="0" w:after="0"/>
        <w:ind w:left="40" w:right="20" w:firstLine="680"/>
      </w:pPr>
      <w:r>
        <w:rPr>
          <w:rStyle w:val="CharStyle8"/>
        </w:rPr>
        <w:t>Таким образом, законодательный орган исключил право на принятие органами</w:t>
        <w:br/>
        <w:t>местного самоуправления Красноярского края решений о прекращении предоставления</w:t>
        <w:br/>
        <w:t>мер социальной поддержки на оплату жилья и коммунальных услуг в отношении</w:t>
        <w:br/>
        <w:t>инвалидов" получающих указанные меры в соответствии с Федеральным законом от 24</w:t>
        <w:br/>
        <w:t>ноября 1995г. №184-ФЗ «О социальной защите инвалидов в Российской Федерации».</w:t>
      </w:r>
    </w:p>
    <w:p>
      <w:pPr>
        <w:pStyle w:val="Style5"/>
        <w:framePr w:w="9374" w:h="13691" w:hRule="exact" w:wrap="none" w:vAnchor="page" w:hAnchor="page" w:x="1272" w:y="1005"/>
        <w:widowControl w:val="0"/>
        <w:keepNext w:val="0"/>
        <w:keepLines w:val="0"/>
        <w:shd w:val="clear" w:color="auto" w:fill="auto"/>
        <w:bidi w:val="0"/>
        <w:spacing w:before="0" w:after="0"/>
        <w:ind w:left="40" w:right="20" w:firstLine="680"/>
      </w:pPr>
      <w:r>
        <w:rPr>
          <w:rStyle w:val="CharStyle8"/>
        </w:rPr>
        <w:t>Как указано Верховным Судом РФ в определении от 03.06.2015 № 53-АПГ15-24</w:t>
        <w:br/>
        <w:t>ссылка на ст. 160 Жилищного кодекса РФ, предусматривающую компенсацию расходов на</w:t>
        <w:br/>
        <w:t>оплату жилого помещения и коммунальных услуг при отсутствии задолженности по</w:t>
        <w:br/>
        <w:t>оплате жилого, помещения и коммунальных услуг не свидетельствует о наличии у</w:t>
        <w:br/>
        <w:t>законодателя Красноярского края полномочий по установлению для данной категории</w:t>
        <w:br/>
        <w:t>граждан дополнительных обязанностей, при исполнении которых у инвалида, возникает</w:t>
        <w:br/>
        <w:t>право на получение предусмотренной федеральным законом льготы.</w:t>
      </w:r>
    </w:p>
    <w:p>
      <w:pPr>
        <w:pStyle w:val="Style5"/>
        <w:framePr w:w="9374" w:h="13691" w:hRule="exact" w:wrap="none" w:vAnchor="page" w:hAnchor="page" w:x="1272" w:y="1005"/>
        <w:widowControl w:val="0"/>
        <w:keepNext w:val="0"/>
        <w:keepLines w:val="0"/>
        <w:shd w:val="clear" w:color="auto" w:fill="auto"/>
        <w:bidi w:val="0"/>
        <w:spacing w:before="0" w:after="0"/>
        <w:ind w:left="40" w:right="20" w:firstLine="680"/>
      </w:pPr>
      <w:r>
        <w:rPr>
          <w:rStyle w:val="CharStyle8"/>
        </w:rPr>
        <w:t>Из правовой позиции Верховного Суда РФ, изложенной в определении от</w:t>
        <w:br/>
        <w:t>03.06.2015 № 53-АПГ15-24, следует, что предоставление мер социальной поддержки</w:t>
        <w:br/>
        <w:t>определенной категории граждан йвляется публично-правовой обязанностью органов</w:t>
        <w:br/>
        <w:t>государственной власти, заключающейся в установлении такого порядка их реализации,</w:t>
        <w:br/>
        <w:t>который обеспечивал бы социально незащищенным гражданам получение законных льгот</w:t>
        <w:br/>
        <w:t>в полном объеме без возложения дополнительных обязанностей и введения каких-либо</w:t>
        <w:br/>
        <w:t>ухудшающих их положение условий, способных создать препятствия для реализации</w:t>
        <w:br/>
        <w:t>социальных прав.</w:t>
      </w:r>
    </w:p>
    <w:p>
      <w:pPr>
        <w:pStyle w:val="Style5"/>
        <w:framePr w:w="9374" w:h="13691" w:hRule="exact" w:wrap="none" w:vAnchor="page" w:hAnchor="page" w:x="1272" w:y="1005"/>
        <w:widowControl w:val="0"/>
        <w:keepNext w:val="0"/>
        <w:keepLines w:val="0"/>
        <w:shd w:val="clear" w:color="auto" w:fill="auto"/>
        <w:bidi w:val="0"/>
        <w:spacing w:before="0" w:after="0"/>
        <w:ind w:left="40" w:right="20" w:firstLine="540"/>
      </w:pPr>
      <w:r>
        <w:rPr>
          <w:rStyle w:val="CharStyle8"/>
        </w:rPr>
        <w:t>В соответствии с ч. 1 ст.45 ГПК РФ, прокурор вправе обратиться в суд в защиту прав,</w:t>
        <w:br/>
        <w:t>свобод и законных интересов граждан, если гражданин по состоянию здоровья, возрасту,</w:t>
        <w:br/>
        <w:t>недееспособности и другим уважительным причинам не может обратиться в суд. Кроме</w:t>
        <w:br/>
        <w:t>того, прокурор вправе обратиться в суд с заявлением в защиту прав, свобод и законных</w:t>
        <w:br/>
        <w:t>интересов граждан, основанием, для которого является обращение к нему граждан о</w:t>
        <w:br/>
        <w:t>защите нарушенных или оспариваемых социальных прав, свобод и законных интересов.</w:t>
      </w:r>
    </w:p>
    <w:p>
      <w:pPr>
        <w:pStyle w:val="Style5"/>
        <w:framePr w:w="9374" w:h="13691" w:hRule="exact" w:wrap="none" w:vAnchor="page" w:hAnchor="page" w:x="1272" w:y="1005"/>
        <w:widowControl w:val="0"/>
        <w:keepNext w:val="0"/>
        <w:keepLines w:val="0"/>
        <w:shd w:val="clear" w:color="auto" w:fill="auto"/>
        <w:bidi w:val="0"/>
        <w:spacing w:before="0" w:after="0"/>
        <w:ind w:left="40" w:right="20" w:firstLine="680"/>
      </w:pPr>
      <w:r>
        <w:rPr>
          <w:rStyle w:val="CharStyle8"/>
        </w:rPr>
        <w:t>Лица, имеющие инвалидность, получающие меры социальной поддержки в</w:t>
        <w:br/>
        <w:t xml:space="preserve">соответствии с Федеральным законом от 24 ноября 1995 года </w:t>
      </w:r>
      <w:r>
        <w:rPr>
          <w:rStyle w:val="CharStyle8"/>
          <w:lang w:val="en-US"/>
        </w:rPr>
        <w:t xml:space="preserve">N </w:t>
      </w:r>
      <w:r>
        <w:rPr>
          <w:rStyle w:val="CharStyle8"/>
        </w:rPr>
        <w:t>181 -ФЗ "О социальной</w:t>
        <w:br/>
        <w:t>защите инвалидов в Российской Федерации" и которым предоставление субсидий и</w:t>
        <w:br/>
        <w:t>дополнительных мер социальной поддержки прекращено по решению органа местного</w:t>
        <w:br/>
        <w:t>самоуправления в случае непогашения задолженности по оплате жилых помещений и</w:t>
        <w:br/>
        <w:t>коммунальных услуг или невыполнения условий соглашения по погашению</w:t>
        <w:br/>
        <w:t>задолженности в течение одного месяца со Дня принятия решения о приостановлении</w:t>
        <w:br/>
        <w:t>предоставления субсидий и дополнительных мер социальной поддержки, могут</w:t>
        <w:br/>
        <w:t>обратиться с письменным заявлением в прокуратуру района.</w:t>
      </w:r>
    </w:p>
    <w:p>
      <w:pPr>
        <w:pStyle w:val="Style5"/>
        <w:framePr w:w="9374" w:h="13691" w:hRule="exact" w:wrap="none" w:vAnchor="page" w:hAnchor="page" w:x="1272" w:y="1005"/>
        <w:widowControl w:val="0"/>
        <w:keepNext w:val="0"/>
        <w:keepLines w:val="0"/>
        <w:shd w:val="clear" w:color="auto" w:fill="auto"/>
        <w:bidi w:val="0"/>
        <w:spacing w:before="0" w:after="252"/>
        <w:ind w:left="40" w:right="20" w:firstLine="680"/>
      </w:pPr>
      <w:r>
        <w:rPr>
          <w:rStyle w:val="CharStyle8"/>
        </w:rPr>
        <w:t>Сотрудниками прокуратуры ежедневно осуществляется прием граждан по личным</w:t>
        <w:br/>
        <w:t>вопросам, за разъяснениями действующего законодательства вышеуказанные лица могут</w:t>
        <w:br/>
        <w:t>обратиться в прокуратуру Дзержинского района, расположенную по адресу: с.</w:t>
        <w:br/>
        <w:t>Дзержинское, ул. Ленина. 9, либо по телефону: 8(39167)9-00-70.</w:t>
      </w:r>
    </w:p>
    <w:p>
      <w:pPr>
        <w:pStyle w:val="Style5"/>
        <w:framePr w:w="9374" w:h="13691" w:hRule="exact" w:wrap="none" w:vAnchor="page" w:hAnchor="page" w:x="1272" w:y="1005"/>
        <w:widowControl w:val="0"/>
        <w:keepNext w:val="0"/>
        <w:keepLines w:val="0"/>
        <w:shd w:val="clear" w:color="auto" w:fill="auto"/>
        <w:bidi w:val="0"/>
        <w:jc w:val="left"/>
        <w:spacing w:before="0" w:after="0" w:line="562" w:lineRule="exact"/>
        <w:ind w:left="40" w:right="2040" w:firstLine="0"/>
      </w:pPr>
      <w:r>
        <w:rPr>
          <w:rStyle w:val="CharStyle8"/>
        </w:rPr>
        <w:t>Помощник прокурора</w:t>
        <w:br/>
        <w:t>Дзержинского района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6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Основной текст (2)_"/>
    <w:basedOn w:val="DefaultParagraphFont"/>
    <w:link w:val="Style3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10"/>
    </w:rPr>
  </w:style>
  <w:style w:type="character" w:customStyle="1" w:styleId="CharStyle6">
    <w:name w:val="Основной текст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9"/>
    </w:rPr>
  </w:style>
  <w:style w:type="character" w:customStyle="1" w:styleId="CharStyle7">
    <w:name w:val="Основной текст"/>
    <w:basedOn w:val="CharStyle6"/>
    <w:rPr>
      <w:lang w:val="ru-RU"/>
      <w:w w:val="100"/>
      <w:color w:val="000000"/>
      <w:position w:val="0"/>
    </w:rPr>
  </w:style>
  <w:style w:type="character" w:customStyle="1" w:styleId="CharStyle8">
    <w:name w:val="Основной текст + 10.5 pt,Интервал 0 pt"/>
    <w:basedOn w:val="CharStyle6"/>
    <w:rPr>
      <w:lang w:val="ru-RU"/>
      <w:sz w:val="21"/>
      <w:szCs w:val="21"/>
      <w:w w:val="100"/>
      <w:spacing w:val="8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spacing w:line="276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10"/>
    </w:rPr>
  </w:style>
  <w:style w:type="paragraph" w:customStyle="1" w:styleId="Style5">
    <w:name w:val="Основной текст"/>
    <w:basedOn w:val="Normal"/>
    <w:link w:val="CharStyle6"/>
    <w:pPr>
      <w:widowControl w:val="0"/>
      <w:shd w:val="clear" w:color="auto" w:fill="FFFFFF"/>
      <w:jc w:val="both"/>
      <w:spacing w:before="480" w:line="276" w:lineRule="exact"/>
      <w:ind w:firstLine="56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9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